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2" w:name="Xec07690a9028bcc3c6213387e4627d432141885"/>
    <w:p>
      <w:pPr>
        <w:pStyle w:val="Heading3"/>
      </w:pPr>
      <w:r>
        <w:t xml:space="preserve">Форма справки о доходах, об имуществе и обязательствах имущественного характера супруги (супруга) и несовершеннолетних детей государственного служащего</w:t>
      </w:r>
    </w:p>
    <w:p>
      <w:pPr>
        <w:pStyle w:val="FirstParagraph"/>
      </w:pPr>
      <w:r>
        <w:t xml:space="preserve">26.07.2017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0">
        <w:r>
          <w:rPr>
            <w:rStyle w:val="Hyperlink"/>
          </w:rPr>
          <w:t xml:space="preserve">http://cheremush.mos.ru/anti-corruption/forms-of-documents-related-to-anti-corruption-for-filling/detail/6555317.html</w:t>
        </w:r>
      </w:hyperlink>
    </w:p>
    <w:p>
      <w:pPr>
        <w:pStyle w:val="BodyText"/>
      </w:pPr>
      <w:hyperlink r:id="rId21">
        <w:r>
          <w:rPr>
            <w:rStyle w:val="Hyperlink"/>
          </w:rPr>
          <w:t xml:space="preserve">Управа района Черемушки города Москвы</w:t>
        </w:r>
      </w:hyperlink>
    </w:p>
    <w:bookmarkEnd w:id="22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1" Target="http://cheremush.mos.ru" TargetMode="External" /><Relationship Type="http://schemas.openxmlformats.org/officeDocument/2006/relationships/hyperlink" Id="rId20" Target="http://cheremush.mos.ru/anti-corruption/forms-of-documents-related-to-anti-corruption-for-filling/detail/6555317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1" Target="http://cheremush.mos.ru" TargetMode="External" /><Relationship Type="http://schemas.openxmlformats.org/officeDocument/2006/relationships/hyperlink" Id="rId20" Target="http://cheremush.mos.ru/anti-corruption/forms-of-documents-related-to-anti-corruption-for-filling/detail/6555317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2025-04-09T01:55:56Z</dcterms:created>
  <dcterms:modified xsi:type="dcterms:W3CDTF">2025-04-09T01:55:56Z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