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28.06.2024"/>
    <w:p>
      <w:pPr>
        <w:pStyle w:val="Heading3"/>
      </w:pPr>
      <w:r>
        <w:t xml:space="preserve">Информация от УВД по ЮЗАО от 28.06.2024</w:t>
      </w:r>
    </w:p>
    <w:p>
      <w:pPr>
        <w:pStyle w:val="FirstParagraph"/>
      </w:pPr>
      <w:r>
        <w:t xml:space="preserve">28.06.2024</w:t>
      </w:r>
    </w:p>
    <w:p>
      <w:pPr>
        <w:pStyle w:val="BodyText"/>
      </w:pPr>
      <w:r>
        <w:rPr>
          <w:iCs/>
          <w:i/>
        </w:rPr>
        <w:t xml:space="preserve">Сотрудники полиции УВД по ЮЗАО столицы напоминают гражданам о новых схемах дистанционного мошенничества.</w:t>
      </w:r>
    </w:p>
    <w:p>
      <w:pPr>
        <w:pStyle w:val="BodyText"/>
      </w:pPr>
      <w:r>
        <w:t xml:space="preserve">Полицейские всегда готовы прийти на помощь пострадавшим от действий мошенников, но самый лучший способ борьбы с ними – это правовая грамотность и бдительность. Мошенники в своем арсенале используют все возможные навыки, приемы и технические средства, в том числе сеть Интернет, для достижения своих преступных целей – обманом завладеть денежными средствами граждан. Поэтому сотрудники полиции напоминают гражданам О НОВЫХ СХЕМАХ дистанционного мошенничества.</w:t>
      </w:r>
    </w:p>
    <w:p>
      <w:pPr>
        <w:pStyle w:val="BodyText"/>
      </w:pPr>
      <w:r>
        <w:t xml:space="preserve">1. Вам на городской или мобильный телефон звонит незнакомец, который представляется сотрудником ФСБ (Следственного комитета или полиции). Он вам тревожным голосом сообщает, что ваши денежные средства, хранящиеся на банковском счете, в опасности. Якобы была попытка их несанкционированного снятия. Поэтому надо срочно перевести все деньги на «безопасный счет». Знайте, это МОШЕННИКИ! Поэтому прекратите с ними разговор и не выполняйте никаких финансовых операций со своими счетами.</w:t>
      </w:r>
    </w:p>
    <w:p>
      <w:pPr>
        <w:pStyle w:val="BodyText"/>
      </w:pPr>
      <w:r>
        <w:t xml:space="preserve">2. Другая схема. Мошенники звонят гражданам и представляются сотрудниками службы поддержки Портала государственных и муниципальных услуг. Сообщают, что ваша учетная запись на портале Госуслуг взломана или была временно заблокирована после неудачной попытки взлома хакерами. Для разблокировки учетной записи необходимо продиктовать им свой номер СНИЛС, ИНН или другого документа. В случае, если жертва предоставит требуемую информацию злоумышленникам, тогда те получат доступ к учетной записи гражданина, где смогут оформить на него кредиты в финансовых организациях, а также совершить иные операции и сделки. Знайте, это МОШЕННИКИ! Поэтому прекратите с ними разговор и не выполняйте никаких их требований.</w:t>
      </w:r>
    </w:p>
    <w:p>
      <w:pPr>
        <w:pStyle w:val="BodyText"/>
      </w:pPr>
      <w:r>
        <w:t xml:space="preserve">3. Мошенники звонят гражданам и представляются сотрудниками оператора сотовой связи. Они сообщают, что у абонента заканчивается договор об оказании услуг мобильной связи, и предлагают его продлить на определенный срок. В случае если жертва соглашается на «продление», то ей на телефон приходит СМС с кодом. Используя код мошенники входят в аккаунт жертвы на «Госуслугах» и имитируют его взлом. Затем их соучастники якобы «предотвращают» этот «взлом» и переходят к схеме №1. Знайте, это МОШЕННИКИ! Поэтому прекратите с ними разговор и не выполняйте никаких их требований. Договор об оказании услуг мобильной связи, заключаемый между оператором сотовой связи и абонентом, является бессрочным.</w:t>
      </w:r>
    </w:p>
    <w:p>
      <w:pPr>
        <w:pStyle w:val="BodyText"/>
      </w:pPr>
      <w:r>
        <w:t xml:space="preserve">4. В социальных сетях со взломанных страниц ваших друзей или родственников, или со взломанных аккаунтов в мессенджерах (WhatsApp, Telegram и др.) вам приходит сообщение с просьбой срочно перевести в долг деньги на счет указанной банковской карты. Знайте, это МОШЕННИКИ! Поэтому не спешите никому ничего переводить. Сперва позвоните родственнику или другу, кому якобы нужны в долг деньги, и узнайте у него, нужны ли ему деньги и принадлежит ли ему указанный в сообщении банковский счет.</w:t>
      </w:r>
    </w:p>
    <w:p>
      <w:pPr>
        <w:pStyle w:val="BodyText"/>
      </w:pPr>
      <w:r>
        <w:t xml:space="preserve">5. Схема с оформленным кредитом. Вам звонит неизвестный, который представляется сотрудником Банка и сообщает тревожным голосом, что на ваше имя была оформлена заявка на кредит. В случае, если гражданин заявку на кредит не подавал, тогда ее надо аннулировать. Дальнейшее развитие событий может быть разным: на телефон жертве придет СМС с кодом, который якобы надо сказать «сотруднику Банка» для отмены заявки. На самом же деле он получит доступ к личному кабинету в мобильной банке жертвы и похитит все ее накопления. Либо злоумышленники заставят гражданина поехать в финансовую организацию и оформить там настоящий кредит, а затем полученные деньги перевести на банковский счет мошенников. Знайте, это МОШЕННИКИ! Поэтому прекратите с ними разговор и сами перезвоните в банк, в котором якобы была подана заявка на кредит.</w:t>
      </w:r>
    </w:p>
    <w:p>
      <w:pPr>
        <w:pStyle w:val="BodyText"/>
      </w:pPr>
      <w:r>
        <w:t xml:space="preserve">ГЛАВНОЕ:</w:t>
      </w:r>
    </w:p>
    <w:p>
      <w:pPr>
        <w:pStyle w:val="BodyText"/>
      </w:pPr>
      <w:r>
        <w:t xml:space="preserve">- никогда не берите никаких кредитов и никому не переводите деньги по указанию звонящих Вам лиц;</w:t>
      </w:r>
    </w:p>
    <w:p>
      <w:pPr>
        <w:pStyle w:val="BodyText"/>
      </w:pPr>
      <w:r>
        <w:t xml:space="preserve">- никогда не передавайте деньги курьерам якобы для передачи на «безопасный счет» или сотрудниками правоохранительных органов;</w:t>
      </w:r>
    </w:p>
    <w:p>
      <w:pPr>
        <w:pStyle w:val="BodyText"/>
      </w:pPr>
      <w:r>
        <w:t xml:space="preserve">- если сомневаетесь, то позвоните «102» или своим родственникам, знакомым, чтобы сообщить о происходящем.</w:t>
      </w:r>
    </w:p>
    <w:p>
      <w:pPr>
        <w:pStyle w:val="BodyText"/>
      </w:pPr>
      <w:r>
        <w:t xml:space="preserve">Вышеуказанный перечень схем не является исчерпывающим. В арсенале мошенников имеется еще множество разных способов незаконного обогащения. Не доверяйте позвонившим вам незнакомцам, не становитесь легкой жертвой аферистов!</w:t>
      </w:r>
    </w:p>
    <w:p>
      <w:pPr>
        <w:pStyle w:val="BodyText"/>
      </w:pPr>
      <w:r>
        <w:t xml:space="preserve">БУДЬТЕ ВНИМАТЕЛЬНЫ И ОСТОРОЖНЫ! Телефоны Дежурной части УВД: (499) 124-47-01, (499) 124-47-02.</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уголовного розыска ОМВД России по Обручевскому району задержали женщину, находящуюся в федеральном розыске</w:t>
      </w:r>
    </w:p>
    <w:p>
      <w:pPr>
        <w:pStyle w:val="BodyText"/>
      </w:pPr>
      <w:r>
        <w:rPr>
          <w:iCs/>
          <w:i/>
        </w:rPr>
        <w:t xml:space="preserve">Сотрудниками ОУР ОМВД России по Обручевскому району задержана женщина, находящаяся в федеральном розыске.</w:t>
      </w:r>
    </w:p>
    <w:p>
      <w:pPr>
        <w:pStyle w:val="BodyText"/>
      </w:pPr>
      <w:r>
        <w:t xml:space="preserve">Установлено, что сотрудниками полиции в ходе проведения оперативно-розыскных мероприятий с помощью системы камер видеонаблюдения выявлена и задержана на улице Опарина 32-летняя приезжая женщина. Полицейскими установлено, что она находится в федеральном розыске за УВД по САО ГУ МВД России по г. Москве по части 2 статьи 163 УК РФ «Вымогательство», как лицо, скрывшееся от суда.</w:t>
      </w:r>
    </w:p>
    <w:p>
      <w:pPr>
        <w:pStyle w:val="BodyText"/>
      </w:pPr>
      <w:r>
        <w:t xml:space="preserve">Задержанная гражданка была доставлена в территориальный отдел полиции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на юго-западе Москвы задержали подозреваемого в управлении транспортным средством в состоянии опьянения</w:t>
      </w:r>
    </w:p>
    <w:p>
      <w:pPr>
        <w:pStyle w:val="BodyText"/>
      </w:pPr>
      <w:r>
        <w:rPr>
          <w:iCs/>
          <w:i/>
        </w:rPr>
        <w:t xml:space="preserve">Сотрудниками Госавтоинспекции задержан подозреваемый в управлении транспортным средством в состоянии опьянения.</w:t>
      </w:r>
    </w:p>
    <w:p>
      <w:pPr>
        <w:pStyle w:val="BodyText"/>
      </w:pPr>
      <w:r>
        <w:t xml:space="preserve">Установлено, что во время несения службы автополицейскими остановлен автомобиль марки «Део», управлял которым 30-летний приезжий гражданин. Во время беседы мужчина начал вести себя подозрительно, спутанно отвечал на вопросы, а также имелся резкий запах.</w:t>
      </w:r>
    </w:p>
    <w:p>
      <w:pPr>
        <w:pStyle w:val="BodyText"/>
      </w:pPr>
      <w:r>
        <w:t xml:space="preserve">На законное требование полицейских пройти медицинское освидетельствование мужчина ответил отказом, вследствие чего в отношении него был составлен протокол об административном правонарушении по статье 12.26 КоАП РФ «Невыполнение водителем транспортного средства требования о прохождении медицинского освидетельствования на состояние опьянения».</w:t>
      </w:r>
    </w:p>
    <w:p>
      <w:pPr>
        <w:pStyle w:val="BodyText"/>
      </w:pPr>
      <w:r>
        <w:t xml:space="preserve">А также установлено, что мужчина в мае 2024 года уже привлекался к административной ответственности за аналогичное правонарушение и был подвергнут административному наказанию в виде наложения штрафа, а также лишения права управления транспортным средством на срок 1 год и 6 месяцев.</w:t>
      </w:r>
    </w:p>
    <w:p>
      <w:pPr>
        <w:pStyle w:val="BodyText"/>
      </w:pPr>
      <w:r>
        <w:t xml:space="preserve">По данному факту дознавателем ОД УВД по ЮЗАО ГУ МВД России по г. Москве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Пропаганда и незаконная реклама наркотиков в интернете</w:t>
      </w:r>
    </w:p>
    <w:p>
      <w:pPr>
        <w:pStyle w:val="BodyText"/>
      </w:pPr>
      <w:r>
        <w:rPr>
          <w:iCs/>
          <w:i/>
        </w:rPr>
        <w:t xml:space="preserve">Полицейские юго-запада столицы предупреждают об ответственности за пропаганду и незаконную рекламу наркотиков в интернете.</w:t>
      </w:r>
    </w:p>
    <w:p>
      <w:pPr>
        <w:pStyle w:val="BodyText"/>
      </w:pPr>
      <w:r>
        <w:t xml:space="preserve">Часть нашей жизни проходит в интернете: прочитал новость, написал комментарий, опубликовал интересное фото. Можно ли словом или картинкой нарушить закон? Можно! Если публикация содержит запрещенную законом информацию или призыв к совершению преступления, ее автора привлекут к ответственности.</w:t>
      </w:r>
    </w:p>
    <w:p>
      <w:pPr>
        <w:pStyle w:val="BodyText"/>
      </w:pPr>
      <w:r>
        <w:t xml:space="preserve">Это должен знать каждый! Пропаганда и незаконная реклама наркотиков в любой форме запрещены. Об этом стоит помнить, чтобы не совершать административное правонарушение.</w:t>
      </w:r>
    </w:p>
    <w:p>
      <w:pPr>
        <w:pStyle w:val="BodyText"/>
      </w:pPr>
      <w:r>
        <w:t xml:space="preserve">ЗАПРЕЩЕНО публично демонстрировать изображения наркосодержащих растений, в том числе символичные (в том числе публикации в интернете, татуировки, одежда, аксессуары или другие предметы).</w:t>
      </w:r>
    </w:p>
    <w:p>
      <w:pPr>
        <w:pStyle w:val="BodyText"/>
      </w:pPr>
      <w:r>
        <w:t xml:space="preserve">НЕЛЬЗЯ упоминать названия наркотиков в стихах или песнях, в других творческих произведениях.</w:t>
      </w:r>
    </w:p>
    <w:p>
      <w:pPr>
        <w:pStyle w:val="BodyText"/>
      </w:pPr>
      <w:r>
        <w:t xml:space="preserve">ПРЕСЛЕДУЕТСЯ ПО ЗАКОНУ демонстрация способов изготовления или употребления, распространение информации о местах их приобретения.</w:t>
      </w:r>
    </w:p>
    <w:p>
      <w:pPr>
        <w:pStyle w:val="BodyText"/>
      </w:pPr>
      <w:r>
        <w:t xml:space="preserve">ВАЖНО! Если вы пишите о наркотиках, не упоминайте конкретных названий. При их изображении применяйте фильтры размытия. Обязательно укажите, какой вред здоровью оказывают наркотики и какие меры ответственности предусмотрены законом за их распространение.</w:t>
      </w:r>
    </w:p>
    <w:p>
      <w:pPr>
        <w:pStyle w:val="BodyText"/>
      </w:pPr>
      <w:r>
        <w:t xml:space="preserve">ПОМНИТЕ! Размещение в открытом доступе материалов с пропагандой наркотиков, а также аудиозаписи, в которых поощряется или рекламируется потребление запрещенных веществ, наказывается штрафом (до 30 тысяч рублей – для граждан, до 100 тысяч рублей – для должностных лиц и индивидуальных предпринимателей, до 1 миллиона рублей – для юридических лиц). Будьте внимательны! Соблюдайте закон!</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http://cheremush.mos.ru/atc/detail/12452905.html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4529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4529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2024-06-29T14:49:27Z</dcterms:created>
  <dcterms:modified xsi:type="dcterms:W3CDTF">2024-06-29T14:49:27Z</dcterms:modified>
</cp:coreProperties>
</file>

<file path=docProps/custom.xml><?xml version="1.0" encoding="utf-8"?>
<Properties xmlns="http://schemas.openxmlformats.org/officeDocument/2006/custom-properties" xmlns:vt="http://schemas.openxmlformats.org/officeDocument/2006/docPropsVTypes"/>
</file>