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23.09.2024"/>
    <w:p>
      <w:pPr>
        <w:pStyle w:val="Heading3"/>
      </w:pPr>
      <w:r>
        <w:t xml:space="preserve">Информация от УВД по ЮЗАО от 23.09.2024</w:t>
      </w:r>
    </w:p>
    <w:p>
      <w:pPr>
        <w:pStyle w:val="FirstParagraph"/>
      </w:pPr>
      <w:r>
        <w:t xml:space="preserve">24.09.2024</w:t>
      </w:r>
    </w:p>
    <w:p>
      <w:pPr>
        <w:pStyle w:val="BodyText"/>
      </w:pPr>
      <w:r>
        <w:rPr>
          <w:bCs/>
          <w:b/>
        </w:rPr>
        <w:t xml:space="preserve">Сотрудники полиции Юго-Западного округа столицы напоминают гражданам об ответственности за фиктивную постановку на учет</w:t>
      </w:r>
    </w:p>
    <w:p>
      <w:pPr>
        <w:pStyle w:val="BodyText"/>
      </w:pPr>
      <w:r>
        <w:rPr>
          <w:iCs/>
          <w:i/>
        </w:rPr>
        <w:t xml:space="preserve">УВД по ЮЗАО ГУ МВД России по г. Москве напоминает, что за оформление фиктивной регистрации иностранных граждан по месту пребывания в РФ предусмотрена уголовная ответственность.</w:t>
      </w:r>
    </w:p>
    <w:p>
      <w:pPr>
        <w:pStyle w:val="BodyText"/>
      </w:pPr>
      <w:r>
        <w:t xml:space="preserve">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pPr>
        <w:pStyle w:val="BodyText"/>
      </w:pPr>
      <w:r>
        <w:t xml:space="preserve">В соответствии со статьей 322.3 УК РФ фиктивная постановка на учет иностранного гражданина или лица без гражданства по месту пребывания в Российской Федерации наказывается:</w:t>
      </w:r>
    </w:p>
    <w:p>
      <w:pPr>
        <w:pStyle w:val="BodyText"/>
      </w:pPr>
      <w:r>
        <w:t xml:space="preserve">- Штрафом в размере от ста тысяч до пятисот тысяч рублей или в размере заработной платы или иного дохода осужденного за период до трех лет;</w:t>
      </w:r>
    </w:p>
    <w:p>
      <w:pPr>
        <w:pStyle w:val="BodyText"/>
      </w:pPr>
      <w:r>
        <w:t xml:space="preserve">-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Так, в Академическом районе 68-летний местный житель, имея в собственности квартиру на улице Ивана Бабушкина, незаконно зарегистрировал в ней иностранного гражданина. При этом приезжему жилье для проживания фактически не было предоставлено. А в Обручевском районе столицы 42-летний москвич фиктивно зарегистрировал в своей квартире на улице Новаторов семерых иностранных граждан, так же не предоставив им жилья. 57-летний житель Ломоносовского района Москвы тоже поставил на фиктивный миграционный учет двоих приезжих граждан, зарегистрировав их в своей квартире на улице Гарибальди, при этом квартира для проживания иностранным гражданам предоставлена не была.</w:t>
      </w:r>
    </w:p>
    <w:p>
      <w:pPr>
        <w:pStyle w:val="BodyText"/>
      </w:pPr>
      <w:r>
        <w:t xml:space="preserve">По всем случаям дознавателями территориальных отделов полиции были возбуждены уголовные дела по признакам преступления, предусмотренного статьей 322.3 УК РФ. В отношении подозреваемых избрана мера принуждения в виде обязательства о явке.</w:t>
      </w:r>
    </w:p>
    <w:p>
      <w:pPr>
        <w:pStyle w:val="BodyText"/>
      </w:pPr>
      <w:r>
        <w:t xml:space="preserve">Важно знать, что лицо, совершившее вышеуказанное преступление,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pPr>
        <w:pStyle w:val="BodyText"/>
      </w:pPr>
      <w:r>
        <w:t xml:space="preserve">Полицейские юго-запада столицы также напоминают, что граждане, использующие поддельные документы о регистрации, несут уголовную ответственность в соответствии со статьей 327 УК РФ.</w:t>
      </w:r>
    </w:p>
    <w:p>
      <w:pPr>
        <w:pStyle w:val="BodyText"/>
      </w:pPr>
      <w:r>
        <w:t xml:space="preserve">Пресс-служба УВД по ЮЗАО</w:t>
      </w:r>
    </w:p>
    <w:p>
      <w:pPr>
        <w:pStyle w:val="BodyText"/>
      </w:pPr>
      <w:r>
        <w:t xml:space="preserve">(499) 129-75-56</w:t>
      </w:r>
    </w:p>
    <w:p>
      <w:pPr>
        <w:pStyle w:val="BodyText"/>
      </w:pPr>
      <w:r>
        <w:rPr>
          <w:bCs/>
          <w:b/>
        </w:rPr>
        <w:t xml:space="preserve">Закрыть дорогу роковому шагу</w:t>
      </w:r>
    </w:p>
    <w:p>
      <w:pPr>
        <w:pStyle w:val="BodyText"/>
      </w:pPr>
      <w:r>
        <w:rPr>
          <w:iCs/>
          <w:i/>
        </w:rPr>
        <w:t xml:space="preserve">Полицейский-водитель патрульно-постовой службы ОМВД России по Гагаринскому району старший сержант полиции Михаил СИНЯЕВ вместе с двумя коллегами патрулировал территорию у школы, когда услышал крик: «Сейчас спрыгну!».</w:t>
      </w:r>
    </w:p>
    <w:p>
      <w:pPr>
        <w:pStyle w:val="BodyText"/>
      </w:pPr>
      <w:r>
        <w:t xml:space="preserve">Подняв глаза, полицейские увидели подростка, сидящего на краю подоконника на четвёртом этаже. Мгновенно оценив ситуацию, Михаил отправил одного из патрульных оповестить охранника учебного заведения, сам же попробовал пообщаться со школьником.</w:t>
      </w:r>
    </w:p>
    <w:p>
      <w:pPr>
        <w:pStyle w:val="BodyText"/>
      </w:pPr>
      <w:r>
        <w:t xml:space="preserve">- Я пытался его отвлечь разговором, уговаривал слезть с подоконника, - вспоминает Михаил, - но он не реагировал, не мог внятно объяснить, что его толкнуло на этот шаг. Отвечал неохотно: «Какая вам разница?» Я понял, что уговорами не обойтись, нужно действовать. Оставил третьего члена экипажа общаться с мальчиком, а сам поднялся наверх.</w:t>
      </w:r>
    </w:p>
    <w:p>
      <w:pPr>
        <w:pStyle w:val="BodyText"/>
      </w:pPr>
      <w:r>
        <w:drawing>
          <wp:inline>
            <wp:extent cx="5303520" cy="4838700"/>
            <wp:effectExtent b="0" l="0" r="0" t="0"/>
            <wp:docPr descr="" title="" id="21" name="Picture"/>
            <a:graphic>
              <a:graphicData uri="http://schemas.openxmlformats.org/drawingml/2006/picture">
                <pic:pic>
                  <pic:nvPicPr>
                    <pic:cNvPr descr="/mnt/u01/sites/cheremush.mos.ru/www/upload/medialibrary/c5d/gowckrbn2y32mmu7b8saba0ad2oo6x2x/Zakryt-dorogu-rokovomu-shagu.jpg" id="22" name="Picture"/>
                    <pic:cNvPicPr>
                      <a:picLocks noChangeArrowheads="1" noChangeAspect="1"/>
                    </pic:cNvPicPr>
                  </pic:nvPicPr>
                  <pic:blipFill>
                    <a:blip r:embed="rId20"/>
                    <a:stretch>
                      <a:fillRect/>
                    </a:stretch>
                  </pic:blipFill>
                  <pic:spPr bwMode="auto">
                    <a:xfrm>
                      <a:off x="0" y="0"/>
                      <a:ext cx="5303520" cy="4838700"/>
                    </a:xfrm>
                    <a:prstGeom prst="rect">
                      <a:avLst/>
                    </a:prstGeom>
                    <a:noFill/>
                    <a:ln w="9525">
                      <a:noFill/>
                      <a:headEnd/>
                      <a:tailEnd/>
                    </a:ln>
                  </pic:spPr>
                </pic:pic>
              </a:graphicData>
            </a:graphic>
          </wp:inline>
        </w:drawing>
      </w:r>
    </w:p>
    <w:p>
      <w:pPr>
        <w:pStyle w:val="BodyText"/>
      </w:pPr>
      <w:r>
        <w:t xml:space="preserve">Увидев собравшуюся под дверью класса толпу подростков, Синяев и его коллега, которого он направил к охраннику, поняли, что находятся в нужном месте. Дверь была открыта. Резко вбежав в класс, правоохранители схватили мальчишку и сдёрнули его с подоконника.</w:t>
      </w:r>
    </w:p>
    <w:p>
      <w:pPr>
        <w:pStyle w:val="BodyText"/>
      </w:pPr>
      <w:r>
        <w:t xml:space="preserve">Несостоявшемуся самоубийце, как позже выяснилось, 14 лет. По отзывам одноклассников и учителей он был тревожным и мнительным, его настроение постоянно менялось. То он был весёлым, то подавленным.</w:t>
      </w:r>
    </w:p>
    <w:p>
      <w:pPr>
        <w:pStyle w:val="BodyText"/>
      </w:pPr>
      <w:r>
        <w:t xml:space="preserve">После того как подростка спасли, он уселся на пол и принялся рыдать. На вопросы не отвечал. Полицейские вызвали бригаду скорой психиатрической помощи. Медикам предстоит выяснить причины произошедшего. Скорее всего, школьника поставят на учёт в психоневрологический диспансер по месту жительства.</w:t>
      </w:r>
    </w:p>
    <w:p>
      <w:pPr>
        <w:pStyle w:val="BodyText"/>
      </w:pPr>
      <w:r>
        <w:t xml:space="preserve">Старший сержант полиции Михаил Синяев, оказавшийся в роли спасателя, родился в Мордовии. После школы получил специальность настройщика-регулировщика радиоэлектронной аппаратуры. Отслужив в армии, он принял решение работать в полиции. Сейчас Михаил заочно учится на факультете оперативно-розыскной деятельности в Московском университете МВД России имени В.Я. Кикотя, в будущем хочет работать в уголовном розыске.</w:t>
      </w:r>
    </w:p>
    <w:p>
      <w:pPr>
        <w:pStyle w:val="BodyText"/>
      </w:pPr>
      <w:r>
        <w:t xml:space="preserve">- Это происшествие - самое необычное на моей памяти, - говорит Михаил. - В целом район, который я патрулирую, достаточно спокойный. Разумеется, встречаются дебоширы, происходят бытовые разборки. Но в остальном ничего особенного. А этот случай - из ряда вон выходящий.</w:t>
      </w:r>
    </w:p>
    <w:p>
      <w:pPr>
        <w:pStyle w:val="BodyText"/>
      </w:pPr>
      <w:r>
        <w:t xml:space="preserve">Газета «Петровка 38»</w:t>
      </w:r>
    </w:p>
    <w:p>
      <w:pPr>
        <w:pStyle w:val="BodyText"/>
      </w:pPr>
      <w:r>
        <w:rPr>
          <w:bCs/>
          <w:b/>
        </w:rPr>
        <w:t xml:space="preserve">Полицейские района Зюзино задержали подозреваемого в совершении грабежа и покушения на грабеж</w:t>
      </w:r>
    </w:p>
    <w:p>
      <w:pPr>
        <w:pStyle w:val="BodyText"/>
      </w:pPr>
      <w:r>
        <w:rPr>
          <w:iCs/>
          <w:i/>
        </w:rPr>
        <w:t xml:space="preserve">Сотрудники патрульно-постовой службы полиции ОМВД России по району Зюзино задержали подозреваемого в совершении покушения на грабеж и грабеж.</w:t>
      </w:r>
    </w:p>
    <w:p>
      <w:pPr>
        <w:pStyle w:val="BodyText"/>
      </w:pPr>
      <w:r>
        <w:t xml:space="preserve">Предварительно установлено, что 38-летний житель столицы, находясь в продуктовом магазине на Азовской улице, в разные дни открыто похищал продукты питания на общую сумму более 2 тысяч рублей. Сотрудники магазина пытались остановить злоумышленника, но не смогли.</w:t>
      </w:r>
    </w:p>
    <w:p>
      <w:pPr>
        <w:pStyle w:val="BodyText"/>
      </w:pPr>
      <w:r>
        <w:t xml:space="preserve">Также установлено, что злоумышленник в один из дней попытался похитить из указанного магазина продукты питания на общую сумму свыше 2 тысяч рублей, однако он был задержан сотрудниками магазина. Похищенное изъято.</w:t>
      </w:r>
    </w:p>
    <w:p>
      <w:pPr>
        <w:pStyle w:val="BodyText"/>
      </w:pPr>
      <w:r>
        <w:t xml:space="preserve">В результате проверочных мероприятий сотрудники полиции на улице Каховка задержали подозреваемого – 38-летнего москвича.</w:t>
      </w:r>
    </w:p>
    <w:p>
      <w:pPr>
        <w:pStyle w:val="BodyText"/>
      </w:pPr>
      <w:r>
        <w:t xml:space="preserve">Следствием ОМВД России по району Зюзино возбуждены уголовные дела по признакам преступлений, предусмотренных частью 2 статьи 161 УК РФ «Грабеж», а также частью 3 статьи 30 УК РФ «Приготовление к преступлению и покушение на преступление» и частью 2 статьи 161 УК РФ «Грабеж». В отношении подозреваемого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ОНК УВД по ЮЗАО столицы задержали подозреваемого в незаконном хранении каннабиса</w:t>
      </w:r>
    </w:p>
    <w:p>
      <w:pPr>
        <w:pStyle w:val="BodyText"/>
      </w:pPr>
      <w:r>
        <w:rPr>
          <w:iCs/>
          <w:i/>
        </w:rPr>
        <w:t xml:space="preserve">Сотрудниками ОНК УВД по ЮЗАО ГУ МВД России по г. Москве задержан подозреваемый в незаконном хранении наркотического средства – каннабиса.</w:t>
      </w:r>
    </w:p>
    <w:p>
      <w:pPr>
        <w:pStyle w:val="BodyText"/>
      </w:pPr>
      <w:r>
        <w:t xml:space="preserve">Установлено, что оперативники в ходе отработки полученной информации задержали на территории столичного региона мужчину, у которого при себе находилось вещество неизвестного происхождения.</w:t>
      </w:r>
    </w:p>
    <w:p>
      <w:pPr>
        <w:pStyle w:val="BodyText"/>
      </w:pPr>
      <w:r>
        <w:t xml:space="preserve">Согласно проведенному исследованию, изъятое содержит в своем составе наркотическое средство – каннабис, массой более 48 грамм.</w:t>
      </w:r>
    </w:p>
    <w:p>
      <w:pPr>
        <w:pStyle w:val="BodyText"/>
      </w:pPr>
      <w:r>
        <w:t xml:space="preserve">По словам задержанного, наркотик он приобрел для личного употребления.</w:t>
      </w:r>
    </w:p>
    <w:p>
      <w:pPr>
        <w:pStyle w:val="BodyText"/>
      </w:pPr>
      <w:r>
        <w:t xml:space="preserve">По данному факту ОД ОМВД России по району Теплый Стан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ЮЗАО Москвы напоминают, как не стать жертвой мошенников</w:t>
      </w:r>
    </w:p>
    <w:p>
      <w:pPr>
        <w:pStyle w:val="BodyText"/>
      </w:pPr>
      <w:r>
        <w:rPr>
          <w:iCs/>
          <w:i/>
        </w:rPr>
        <w:t xml:space="preserve">Будьте бдительны.</w:t>
      </w:r>
    </w:p>
    <w:p>
      <w:pPr>
        <w:pStyle w:val="BodyText"/>
      </w:pPr>
      <w:r>
        <w:t xml:space="preserve">При покупке товаров на сайтах «Авито», «Юла» и т.д., НИКОГДА не совершайте никаких манипуляций со своими банковскими счетами и кредитными карточками по указанию лиц, звонящих Вам по телефону, или просящих через мессенджер пройти по ссылке для оплаты – ПОЛЬЗУЙТЕСЬ ТОЛЬКО СЕРВЕРОМ ОПЛАТЫ ТОРГОВОЙ ПЛОЩАДКИ.</w:t>
      </w:r>
    </w:p>
    <w:p>
      <w:pPr>
        <w:pStyle w:val="BodyText"/>
      </w:pPr>
      <w:r>
        <w:t xml:space="preserve">Сотрудники правоохранительных органов НИКОГДА не требуют переводить денежные средства на иные банковские счета – это МОШЕННИКИ.</w:t>
      </w:r>
    </w:p>
    <w:p>
      <w:pPr>
        <w:pStyle w:val="BodyText"/>
      </w:pPr>
      <w:r>
        <w:t xml:space="preserve">При покупке товаров через Интернет тщательно проверяйте адрес и название сайта магазина, на мошеннических сайтах название торговой марки, как правило, искажено и отличается на одну букву.</w:t>
      </w:r>
    </w:p>
    <w:p>
      <w:pPr>
        <w:pStyle w:val="BodyText"/>
      </w:pPr>
      <w:r>
        <w:t xml:space="preserve">Помните, что настоящие работники поликлиник и иных медицинских учреждений НЕ СООБЩАЮТ результаты анализов по телефону, НЕ ДОСТАВЛЯЮТ лекарства, НЕ ТРЕБУЮТ срочного перевода денег без очной консультации и обследования - это МОШЕННИКИ.</w:t>
      </w:r>
    </w:p>
    <w:p>
      <w:pPr>
        <w:pStyle w:val="BodyText"/>
      </w:pPr>
      <w:r>
        <w:t xml:space="preserve">Если Вам звонят по телефону и сообщают якобы о краже денег с Вашего банковского счета - ПОЛОЖИТЕ ТРУБКУ и САМИ перезвоните в свой банк по телефонам, указанным на кредитной карте или официальном сайте банка. НИКОГДА НЕ ПЕРЕВОДИТЕ свои деньги на другие счета по указанию звонящих вам лиц.</w:t>
      </w:r>
    </w:p>
    <w:p>
      <w:pPr>
        <w:pStyle w:val="BodyText"/>
      </w:pPr>
      <w:r>
        <w:t xml:space="preserve">В последние дни участились случаи нового вида обмана – «родственник попал в беду, в ДТП, в больницу, задержан полицией». МОШЕННИКИ по телефону просят деньги передать курьеру.</w:t>
      </w:r>
    </w:p>
    <w:p>
      <w:pPr>
        <w:pStyle w:val="BodyText"/>
      </w:pPr>
      <w:r>
        <w:t xml:space="preserve">Если Вам позвонили с незнакомого номера и тревожно сообщили, что близкие попали в беду, НЕ ТОРОПИТЕСЬ ОТДАВАТЬ ДЕНЬГИ, позвоните родственникам, чтобы убедится, что с ними все в порядке. БУДЬТЕ ВНИМАТЕЛЬНЫ И ОСТОРОЖНЫ! Телефон Дежурной части УВД: (499) 124-47-01, (499) 124-47-02</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столицы провели профилактическое мероприятие в рамках акции «Безопасный маршрут»</w:t>
      </w:r>
    </w:p>
    <w:p>
      <w:pPr>
        <w:pStyle w:val="BodyText"/>
      </w:pPr>
      <w:r>
        <w:rPr>
          <w:iCs/>
          <w:i/>
        </w:rPr>
        <w:t xml:space="preserve">Автоинспекторы на юго-западе Москвы провели профилактику для школьников в рамках акции «Безопасный маршрут».</w:t>
      </w:r>
    </w:p>
    <w:p>
      <w:pPr>
        <w:pStyle w:val="BodyText"/>
      </w:pPr>
      <w:r>
        <w:t xml:space="preserve">Госавтоинспекторы Юго-Западного административного округа Москвы в рамках Всероссийской Недели Безопасности совместно с отрядом юных инспекторов движения провели экскурсию по безопасному маршруту для учеников 3 класса ГБОУ г. Москвы «Школа № 1101».</w:t>
      </w:r>
    </w:p>
    <w:p>
      <w:pPr>
        <w:pStyle w:val="BodyText"/>
      </w:pPr>
      <w:r>
        <w:drawing>
          <wp:inline>
            <wp:extent cx="5334000" cy="4000499"/>
            <wp:effectExtent b="0" l="0" r="0" t="0"/>
            <wp:docPr descr="" title="" id="24" name="Picture"/>
            <a:graphic>
              <a:graphicData uri="http://schemas.openxmlformats.org/drawingml/2006/picture">
                <pic:pic>
                  <pic:nvPicPr>
                    <pic:cNvPr descr="/mnt/u01/sites/cheremush.mos.ru/www/upload/medialibrary/c7a/bc15ij10f64pgbx09rfo2fq5fywqufsh/aktsiya-Bezopasnyy-marshrut.jp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В ходе экскурсии юным пешеходам были продемонстрированы правила безопасного поведения на нерегулируемом пешеходном переходе. Автоинспекторы объяснили и показали на примере пешехода, почему так важно остановиться перед проезжей частью и убедиться, что все машины остановились и пропускают пешехода, почему необходимо снимать капюшон, который загораживает угол обзора и мешает оценить дорожную обстановку.</w:t>
      </w:r>
    </w:p>
    <w:p>
      <w:pPr>
        <w:pStyle w:val="BodyText"/>
      </w:pPr>
      <w:r>
        <w:t xml:space="preserve">Также ребятам напомнили правила при использовании самокатов и велосипедов, что при переходе через проезжую часть следует спешиться и переходить дорогу в качестве пешехода, соблюдая все меры безопасного поведения.</w:t>
      </w:r>
    </w:p>
    <w:p>
      <w:pPr>
        <w:pStyle w:val="BodyText"/>
      </w:pPr>
      <w:r>
        <w:t xml:space="preserve">В завершении экскурсии сотрудники ДПС провели блиц-опрос по основным правилам для пешеходов.</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ОМВД России по Ломоносовскому району задержали подозреваемого в уклонении от административного надзора</w:t>
      </w:r>
    </w:p>
    <w:p>
      <w:pPr>
        <w:pStyle w:val="BodyText"/>
      </w:pPr>
      <w:r>
        <w:rPr>
          <w:iCs/>
          <w:i/>
        </w:rPr>
        <w:t xml:space="preserve">Сотрудниками УУП ОМВД России по Ломоносовскому району задержан житель столицы, уклоняющийся от административного надзора.</w:t>
      </w:r>
    </w:p>
    <w:p>
      <w:pPr>
        <w:pStyle w:val="BodyText"/>
      </w:pPr>
      <w:r>
        <w:t xml:space="preserve">Установлено, что в ходе проведения оперативно-профилактического мероприятия при отработке обслуживаемой территории выявлен и задержан ранее судимый житель столицы, находящийся под административным надзором.</w:t>
      </w:r>
    </w:p>
    <w:p>
      <w:pPr>
        <w:pStyle w:val="BodyText"/>
      </w:pPr>
      <w:r>
        <w:t xml:space="preserve">Будучи предупрежденным об уголовной ответственности за несоблюдение установленных для него ограничений, он без уведомления правоохранительных органов самовольно покинул избранное место жительства, а также неоднократно совершал административные правонарушения.</w:t>
      </w:r>
    </w:p>
    <w:p>
      <w:pPr>
        <w:pStyle w:val="BodyText"/>
      </w:pPr>
      <w:r>
        <w:t xml:space="preserve">По данному факту ОД ОМВД России по Ломоносовскому району возбуждено уголовное дело по признакам преступления, предусмотренного частью 2 статьи 314.1 УК РФ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http://cheremush.mos.ru/atc/detail/12580535.html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heremush.mos.ru" TargetMode="External" /><Relationship Type="http://schemas.openxmlformats.org/officeDocument/2006/relationships/hyperlink" Id="rId26" Target="http://cheremush.mos.ru/atc/detail/12580535.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5805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2025-05-27T16:03:13Z</dcterms:created>
  <dcterms:modified xsi:type="dcterms:W3CDTF">2025-05-27T16:03:13Z</dcterms:modified>
</cp:coreProperties>
</file>

<file path=docProps/custom.xml><?xml version="1.0" encoding="utf-8"?>
<Properties xmlns="http://schemas.openxmlformats.org/officeDocument/2006/custom-properties" xmlns:vt="http://schemas.openxmlformats.org/officeDocument/2006/docPropsVTypes"/>
</file>