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безопасность-на-даче"/>
    <w:p>
      <w:pPr>
        <w:pStyle w:val="Heading3"/>
      </w:pPr>
      <w:r>
        <w:t xml:space="preserve">Безопасность на даче</w:t>
      </w:r>
    </w:p>
    <w:p>
      <w:pPr>
        <w:pStyle w:val="FirstParagraph"/>
      </w:pPr>
      <w:r>
        <w:t xml:space="preserve">12.05.2025</w:t>
      </w:r>
    </w:p>
    <w:p>
      <w:pPr>
        <w:pStyle w:val="BodyText"/>
      </w:pPr>
      <w:r>
        <w:t xml:space="preserve">К сожалению, далеко не все граждане ответственно выполняют свои обязанности. Даже под угрозой штрафов. Каждый хозяин должен очистить свой участок и территорию вокруг него от легковоспламеняющихся порубочных остатков, высокой сухой травы, зарослей кустарника и прочего горючего мусора. Только не сжигайте его, а утилизируйте: старая трава и измельчённые ветки станут основой компоста.</w:t>
      </w:r>
    </w:p>
    <w:p>
      <w:pPr>
        <w:pStyle w:val="BodyText"/>
      </w:pPr>
      <w:r>
        <w:t xml:space="preserve">Мало оснастить дачный дом огнетушителем, нужно сделать жилое пространство максимально безопасным. То есть задуматься о пожаробезопасности еще во время возведения дома. Выбрав негорючие материалы, или обработав деревянные конструкции, вы снижаете скорость распространения огня, а в экстренной ситуации каждая лишняя секунда может стать спасительной. Предотвратить пожар, конечно, такими мерами не удастся, а вот сделать его последствия менее разрушительными вполне.</w:t>
      </w:r>
    </w:p>
    <w:p>
      <w:pPr>
        <w:pStyle w:val="BodyText"/>
      </w:pPr>
      <w:r>
        <w:t xml:space="preserve">Установите датчики обнаружения возгорания</w:t>
      </w:r>
    </w:p>
    <w:p>
      <w:pPr>
        <w:pStyle w:val="BodyText"/>
      </w:pPr>
      <w:r>
        <w:t xml:space="preserve">Вода в бочке, песок, багор и огнетушитель — это так называемые первичные средства пожаротушения. Они эффективно помогают справиться с начинающимся пожаром и небольшим возгоранием.</w:t>
      </w:r>
    </w:p>
    <w:p>
      <w:pPr>
        <w:pStyle w:val="BodyText"/>
      </w:pPr>
      <w:r>
        <w:t xml:space="preserve">Неосторожное обращение с огнём, особенно в жаркие летние месяцы дачного сезона, может грозить бедой: </w:t>
      </w:r>
    </w:p>
    <w:p>
      <w:pPr>
        <w:pStyle w:val="BodyText"/>
      </w:pPr>
      <w:r>
        <w:t xml:space="preserve">не оставляйте без присмотра костёр;</w:t>
      </w:r>
    </w:p>
    <w:p>
      <w:pPr>
        <w:pStyle w:val="BodyText"/>
      </w:pPr>
      <w:r>
        <w:t xml:space="preserve">не сжигайте на участке мусор;</w:t>
      </w:r>
    </w:p>
    <w:p>
      <w:pPr>
        <w:pStyle w:val="BodyText"/>
      </w:pPr>
      <w:r>
        <w:t xml:space="preserve">не допускайте шалостей детей с огнём;</w:t>
      </w:r>
    </w:p>
    <w:p>
      <w:pPr>
        <w:pStyle w:val="BodyText"/>
      </w:pPr>
      <w:r>
        <w:t xml:space="preserve">не выкидывайте непогашенный окурок;</w:t>
      </w:r>
    </w:p>
    <w:p>
      <w:pPr>
        <w:pStyle w:val="BodyText"/>
      </w:pPr>
      <w:r>
        <w:t xml:space="preserve">не выжигайте по весне сухую траву.</w:t>
      </w:r>
    </w:p>
    <w:p>
      <w:pPr>
        <w:pStyle w:val="BodyText"/>
      </w:pPr>
      <w:r>
        <w:t xml:space="preserve">Если дом большой, целесообразна установка системы автоматического пожаротушения. Гасящее вещество распыляется при помощи спринклеров или дренчеров. </w:t>
      </w:r>
    </w:p>
    <w:p>
      <w:pPr>
        <w:pStyle w:val="BodyText"/>
      </w:pPr>
      <w:r>
        <w:t xml:space="preserve">Отопительное оборудование (печи, камины, котлы), а также газовые плиты — источники пожарной опасности. Поэтому нельзя нарушать правила их установки и использования. Легковоспламеняющаяся отделка должна быть изолирована теплоизоляционными и негорючими материалами. На полу перед топкой обязательно нужно уложить предтопочный лист из металла, керамической или каменной плитки. Следите за тем, чтобы скатерти, шторы, мебель не находились в опасной близости от зажжённой печи или камина.</w:t>
      </w:r>
    </w:p>
    <w:p>
      <w:pPr>
        <w:pStyle w:val="BodyText"/>
      </w:pPr>
      <w:r>
        <w:t xml:space="preserve">Разъясните детям опасность неосторожного обращения с огнём. Научите их пользоваться огнетушителем и сами заранее внимательно прочитайте инструкцию по его эксплуатации. Правильно складируйте запасы топлива и горючие материалы — лаки, краски, бензин, газовые баллоны.</w:t>
      </w:r>
    </w:p>
    <w:p>
      <w:pPr>
        <w:pStyle w:val="BodyText"/>
      </w:pPr>
      <w:r>
        <w:t xml:space="preserve">При возникновении чрезвычайных ситуаций необходимо звонить по единому телефону спасения «01», сот. связь «112» со всех операторов.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http://cheremush.mos.ru/emercom/civil-defense/detail/12960909.html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emercom/civil-defense/detail/129609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emercom/civil-defense/detail/129609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2025-05-12T19:00:24Z</dcterms:created>
  <dcterms:modified xsi:type="dcterms:W3CDTF">2025-05-12T19:00:24Z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