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здравили-наших-ветеранов"/>
    <w:p>
      <w:pPr>
        <w:pStyle w:val="Heading3"/>
      </w:pPr>
      <w:r>
        <w:t xml:space="preserve">Поздравили наших ветеранов!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t xml:space="preserve">9 мая, в честь 80-летия Великой Победы сотрудники 38 ПСЧ Управления по ЮЗАО Главного управления МЧС РОССИИ по г. Москве, поздравили с Днем Победы ветеранов Великой Отечественной войны:</w:t>
      </w:r>
    </w:p>
    <w:p>
      <w:pPr>
        <w:pStyle w:val="BodyText"/>
      </w:pPr>
      <w:r>
        <w:t xml:space="preserve">Глотова Василия Степановича</w:t>
      </w:r>
    </w:p>
    <w:p>
      <w:pPr>
        <w:pStyle w:val="BodyText"/>
      </w:pPr>
      <w:r>
        <w:t xml:space="preserve">Петрова Леонида Александровича</w:t>
      </w:r>
    </w:p>
    <w:p>
      <w:pPr>
        <w:pStyle w:val="BodyText"/>
      </w:pPr>
      <w:r>
        <w:t xml:space="preserve">Козлова Фёдора Юрьевича</w:t>
      </w:r>
    </w:p>
    <w:p>
      <w:pPr>
        <w:pStyle w:val="BodyText"/>
      </w:pPr>
      <w:r>
        <w:t xml:space="preserve">Огнеборцы сказали много добрых слов и пожеланий, поблагодарив их за самоотверженность и самоотдачу при защите Родины. Вручение цветов и небольших подарков стало символом нашей благодарности. </w:t>
      </w:r>
    </w:p>
    <w:p>
      <w:pPr>
        <w:pStyle w:val="BodyText"/>
      </w:pPr>
      <w:r>
        <w:t xml:space="preserve">“Я горд тем, что смог лично увидеть наших героев, обнять, пожелать здоровья и поблагодарить ветеранов за их подвиг”, – рассказал начальник 38 ПСЧ Управления по ЮЗАО Главного управления МЧС России по г. Москве Павел Савченко.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http://cheremush.mos.ru/emercom/civil-defense/detail/12960922.html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2960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2960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2025-07-29T09:25:42Z</dcterms:created>
  <dcterms:modified xsi:type="dcterms:W3CDTF">2025-07-29T09:25:42Z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