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e06843c50e8c63e4967094720f6d445f47cf"/>
    <w:p>
      <w:pPr>
        <w:pStyle w:val="Heading3"/>
      </w:pPr>
      <w:r>
        <w:t xml:space="preserve">День Государственного пожарного надзора: Огонь истории на тематической экспозиции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t xml:space="preserve">Каждая отрасль и служба имеет свою уникальную историю, и пожарная служба Москвы не исключение. Летопись этой службы бережно собирается и хранится тематической экспозицией Управления информации и связей с общественностью (пресс-служба) Главного управления МЧС России по г. Москве, расположенной по адресу: улица Дурова, 49.</w:t>
      </w:r>
    </w:p>
    <w:p>
      <w:pPr>
        <w:pStyle w:val="BodyText"/>
      </w:pPr>
      <w:r>
        <w:t xml:space="preserve">18 июля в нашей стране отмечается День Государственного пожарного надзора. В этот важный день экспозицию посетили сотрудники Управления по ЮЗАО Главного управления МЧС России по городу Москве. Они с интересом слушали увлекательный рассказ о государственной службе, которая начала формироваться в России в XV веке.</w:t>
      </w:r>
    </w:p>
    <w:p>
      <w:pPr>
        <w:pStyle w:val="BodyText"/>
      </w:pPr>
      <w:r>
        <w:t xml:space="preserve">Экскурсовод Константин Валентинович Баконин поделился историей о том, как московский князь Иван III ввёл первые правила пожарной безопасности, какие требования содержал «Наказ о градском благочинии» царя Алексея Михайловича, о реформах Петра I и Екатерины II в пожарном деле и как дело предупреждения пожаров развивалось после революции 1917 года.</w:t>
      </w:r>
    </w:p>
    <w:p>
      <w:pPr>
        <w:pStyle w:val="BodyText"/>
      </w:pPr>
      <w:r>
        <w:t xml:space="preserve">«С развитием научно-технического процесса, с увеличением численности городского населения Москвы, интенсивным развитием производства и пожароопасных предприятий, возникла необходимость в более организованной системе контроля за соблюдением правил пожарной безопасности. В 1927 году был учрежден Государственный пожарный надзор, который стал основным органом контроля за соблюдением правил пожарной безопасности в стране. Этот орган был наделен полномочиями по проверке соблюдения норм и правил, а также по проведению профилактических мероприятий», - отметил Константин Валентинович.</w:t>
      </w:r>
    </w:p>
    <w:p>
      <w:pPr>
        <w:pStyle w:val="BodyText"/>
      </w:pPr>
      <w:r>
        <w:t xml:space="preserve">В залах экспозиции представлены старинное пожарное оборудование, снаряжение огнеборцев, каски и наградные топорики 19-20 веков. Эти экспонаты позволяют проследить эволюцию пожарного дела от времен Ивана Грозного до наших дней. Офицеры с особым интересом рассматривали каски, принадлежавшие начальникам пожарной службы и царским брандмейстерам.</w:t>
      </w:r>
    </w:p>
    <w:p>
      <w:pPr>
        <w:pStyle w:val="BodyText"/>
      </w:pPr>
      <w:r>
        <w:t xml:space="preserve">Сотрудников также заинтересовали учебные макеты, демонстрирующие методы защиты от пожаров. В ходе экскурсии было уделено внимание работе пожарных в годы Великой Отечественной войны и на Чернобыльской АЭС. Упоминались имена героев, которые, не боясь смерти, совершали подвиги ради спасения людей. Отдельное внимание было уделено созданию противовоздушной обороны столицы, целью которой была защита населения от налетов противника.</w:t>
      </w:r>
    </w:p>
    <w:p>
      <w:pPr>
        <w:pStyle w:val="BodyText"/>
      </w:pPr>
      <w:r>
        <w:t xml:space="preserve">Экскурсия оказалась содержательной и увлекательной. Сотрудники открыли для себя новые факты о «старой» пожарной охране и выразили благодарность за познавательное путешествие в историю.</w:t>
      </w:r>
    </w:p>
    <w:p>
      <w:pPr>
        <w:pStyle w:val="BodyText"/>
      </w:pPr>
      <w:r>
        <w:t xml:space="preserve">Экспозиция насчитывает более 1000 исторических экспонатов, отражающих развитие МЧС России, пожарной охраны, государственного пожарного надзора, а также героизм и мужество пожарных и спасателей. Здесь можно увидеть технику, оборудование, а также работы детского и юношеского творчества на противопожарную тематику.</w:t>
      </w:r>
    </w:p>
    <w:p>
      <w:pPr>
        <w:pStyle w:val="BodyText"/>
      </w:pPr>
      <w:r>
        <w:t xml:space="preserve">Главное управление МЧС России по г. Москве приглашает всех желающих посетить тематическую экспозицию пожарной охраны, которая находится по адресу: ул. Дурова, д. 49. Предварительная запись на экскурсии осуществляется по телефону: 8-495-684-45-38. Экскурсии для организованных групп проводятся на безвозмездной основе.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http://cheremush.mos.ru/emercom/civil-defense/detail/13117831.html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emercom/civil-defense/detail/13117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2025-07-23T09:20:40Z</dcterms:created>
  <dcterms:modified xsi:type="dcterms:W3CDTF">2025-07-23T09:20:40Z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