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лагоустройство-района-черемушки"/>
    <w:p>
      <w:pPr>
        <w:pStyle w:val="Heading3"/>
      </w:pPr>
      <w:r>
        <w:t xml:space="preserve">Благоустройство района Черемушки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http://cheremush.mos.ru/presscenter/mediagallery/126142/8325972/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126142/83259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126142/83259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2025-05-12T03:26:20Z</dcterms:created>
  <dcterms:modified xsi:type="dcterms:W3CDTF">2025-05-12T03:26:20Z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