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втокод"/>
    <w:p>
      <w:pPr>
        <w:pStyle w:val="Heading3"/>
      </w:pPr>
      <w:r>
        <w:t xml:space="preserve">Автокод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Покупка новенького авто для многих из нас не по карману, а вторичный рынок полон сомнительных предложений.</w:t>
      </w:r>
      <w:r>
        <w:br/>
      </w:r>
      <w:r>
        <w:t xml:space="preserve">Стоит ли отказывать себе в возможности ездить за рулем из-за боязни приобрести проблемную машину?</w:t>
      </w:r>
      <w:r>
        <w:br/>
      </w:r>
      <w:r>
        <w:t xml:space="preserve">Однозначно нет!</w:t>
      </w:r>
      <w:r>
        <w:br/>
      </w:r>
      <w:r>
        <w:t xml:space="preserve">На портале Автокод вы можете узнать всю историю автомобиля, включая год выпуска, пробег и наличие ДТП.</w:t>
      </w:r>
      <w:r>
        <w:br/>
      </w:r>
      <w:r>
        <w:t xml:space="preserve">Кроме того, на портале доступны просмотр и оплата штрафов ГИБДД, регистрация автомобиля и другие полезные услуги для автовладельцев.</w:t>
      </w:r>
      <w:r>
        <w:br/>
      </w:r>
      <w:r>
        <w:t xml:space="preserve">Подробнее о возможностях портала Автокод вы узнаете из нашего одноименного ролика.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http://cheremush.mos.ru/presscenter/mediagallery/83729/2086506/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83729/20865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83729/20865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2025-02-13T15:00:33Z</dcterms:created>
  <dcterms:modified xsi:type="dcterms:W3CDTF">2025-02-13T15:00:33Z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