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1c16ab4877ffe1f8a19e46dbb5c1737ec6788b"/>
    <w:p>
      <w:pPr>
        <w:pStyle w:val="Heading3"/>
      </w:pPr>
      <w:r>
        <w:t xml:space="preserve">Тематический мастер-класс прошел в досуговом центре «Хорошее настроение»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1826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c61/241223952_1144526756036980_8507069033525198510_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26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 сентября вспоминают жертв террористических актов, а также сотрудников правоохранительных органов, погибших при выполнении служебного долга. Эта дата связана с трагическими событиями, произошедшими в Беслане 1 сентября 2004 года. В честь этого события в центре творчества, досуга и спорта «Хорошее настроение» района Черемушки в студии «Алые паруса» прошел тематический мастер-класс.</w:t>
      </w:r>
    </w:p>
    <w:p>
      <w:pPr>
        <w:pStyle w:val="BodyText"/>
      </w:pPr>
      <w:r>
        <w:t xml:space="preserve">«К террористическому акту невозможно подготовиться заранее, поэтому всегда следует быть на стороже: научить детей противостоять опасности и защищать себя в экстремальной ситуации, формировать представления о мерах предосторожности, возможных последствиях, привить навыки поведения в таких ситуациях», - говорится в сообщении пресс-службы центра в социальной сети «Facebook».</w:t>
      </w:r>
    </w:p>
    <w:p>
      <w:pPr>
        <w:pStyle w:val="BodyText"/>
      </w:pPr>
      <w:r>
        <w:t xml:space="preserve">Вот такие работы получились у воспитанников студии во время занятия.</w:t>
      </w:r>
    </w:p>
    <w:p>
      <w:pPr>
        <w:pStyle w:val="BodyText"/>
      </w:pPr>
      <w:r>
        <w:t xml:space="preserve">ФОТО: пресс-служба центра творчества, досуга и спорта «Хорошее настроение»</w:t>
      </w:r>
      <w:r>
        <w:br/>
      </w:r>
    </w:p>
    <w:p>
      <w:pPr>
        <w:pStyle w:val="BodyText"/>
      </w:pPr>
      <w:r>
        <w:drawing>
          <wp:inline>
            <wp:extent cx="5334000" cy="71212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599/241168165_1144526672703655_7897869404305118633_n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21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http://cheremush.mos.ru/presscenter/news/detail/10231023.html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231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emush.mos.ru" TargetMode="External" /><Relationship Type="http://schemas.openxmlformats.org/officeDocument/2006/relationships/hyperlink" Id="rId26" Target="http://cheremush.mos.ru/presscenter/news/detail/10231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2025-04-09T02:39:14Z</dcterms:created>
  <dcterms:modified xsi:type="dcterms:W3CDTF">2025-04-09T02:39:14Z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