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9330b4e70dfba5590ffea5f3380493407fd836"/>
    <w:p>
      <w:pPr>
        <w:pStyle w:val="Heading3"/>
      </w:pPr>
      <w:r>
        <w:t xml:space="preserve">Анатолий Выборный выступил на митинге в рамках проекта «Бессмертный полк»</w:t>
      </w:r>
    </w:p>
    <w:p>
      <w:pPr>
        <w:pStyle w:val="FirstParagraph"/>
      </w:pPr>
      <w:r>
        <w:t xml:space="preserve">03.04.2015</w:t>
      </w:r>
    </w:p>
    <w:p>
      <w:pPr>
        <w:pStyle w:val="BodyText"/>
      </w:pPr>
      <w:r>
        <w:rPr>
          <w:bCs/>
          <w:b/>
        </w:rPr>
        <w:t xml:space="preserve">Член Комитета по безопасности и противодействию коррупции Анатолий Выборный выступил на митинге «Вахта памяти» в ЮЗАО, проведенном в рамках городского проекта «Бессмертный полк-Москва».</w:t>
      </w:r>
    </w:p>
    <w:p>
      <w:pPr>
        <w:pStyle w:val="BodyText"/>
      </w:pPr>
      <w:r>
        <w:t xml:space="preserve">«Победа над фашистскими захватчиками в 1945 году – дело всего нашего народа: рядовых бойцов, офицеров, генералов и маршалов Красной Армии, самоотверженных партизан и героических тружеников тыла. На стенах поверженного рейхстага - надписи на многих языках народов Советского Союза. Но победа досталась нам очень дорогой ценой - она оплачена кровью и жизнями десятков миллионов людей.</w:t>
      </w:r>
    </w:p>
    <w:p>
      <w:pPr>
        <w:pStyle w:val="BodyText"/>
      </w:pPr>
      <w:r>
        <w:t xml:space="preserve">Святой долг ныне живущих - помнить поименно всех, кто сражался в годы Великой Отечественной войны, всех, кто не дожил до победного мая 1945 года, всех, кто выжил в аду концлагерей и всех, кто ковал победу в тылу», - отметил Анатолий Выборный</w:t>
      </w:r>
    </w:p>
    <w:bookmarkStart w:id="20" w:name="player"/>
    <w:bookmarkEnd w:id="20"/>
    <w:bookmarkStart w:id="22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hyperlink r:id="rId21">
        <w:r>
          <w:rPr>
            <w:rStyle w:val="Hyperlink"/>
          </w:rPr>
          <w:t xml:space="preserve">Включите JavaScript в браузере или посмотрите видео на странице www.youtube.com</w:t>
        </w:r>
      </w:hyperlink>
      <w:r>
        <w:t xml:space="preserve">.</w:t>
      </w:r>
    </w:p>
    <w:bookmarkEnd w:id="2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http://cheremush.mos.ru/presscenter/news/detail/1713484.html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1713484.html" TargetMode="External" /><Relationship Type="http://schemas.openxmlformats.org/officeDocument/2006/relationships/hyperlink" Id="rId21" Target="https://www.youtube.com/watch?v=QKGXb7z7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1713484.html" TargetMode="External" /><Relationship Type="http://schemas.openxmlformats.org/officeDocument/2006/relationships/hyperlink" Id="rId21" Target="https://www.youtube.com/watch?v=QKGXb7z7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2025-04-09T02:40:35Z</dcterms:created>
  <dcterms:modified xsi:type="dcterms:W3CDTF">2025-04-09T02:40:35Z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