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2edc391c534d02f93b89a2f6eb5c981dc3d9d"/>
    <w:p>
      <w:pPr>
        <w:pStyle w:val="Heading3"/>
      </w:pPr>
      <w:r>
        <w:t xml:space="preserve">На окружной Спартакиаде команда долголетов из Черемушек завоевала «серебро»</w:t>
      </w:r>
    </w:p>
    <w:p>
      <w:pPr>
        <w:pStyle w:val="FirstParagraph"/>
      </w:pPr>
      <w:r>
        <w:t xml:space="preserve">04.08.2020</w:t>
      </w:r>
    </w:p>
    <w:p>
      <w:pPr>
        <w:pStyle w:val="BodyText"/>
      </w:pPr>
      <w:r>
        <w:rPr>
          <w:bCs/>
          <w:b/>
        </w:rPr>
        <w:t xml:space="preserve">Для жителей старшего поколения ЮЗАО минувшие выходные стали очень насыщенными. Команды пенсионеров со всех районов столичного Юго-Запада приняли участие в соревнованиях по легкой атлетике, комбинированной эстафете и настольному теннису в рамках Московской комплексной Спартакиады «Московское долголетие».</w:t>
      </w:r>
    </w:p>
    <w:p>
      <w:pPr>
        <w:pStyle w:val="BodyText"/>
      </w:pPr>
      <w:r>
        <w:t xml:space="preserve">Так, в субботу, 1 августа, на спортивном стадионе, расположенном по адресу: ул. Профсоюзная, дом 42, корпус 3 в Черемушках, прошли состязания по легкой атлетике.</w:t>
      </w:r>
    </w:p>
    <w:p>
      <w:pPr>
        <w:pStyle w:val="BodyText"/>
      </w:pPr>
      <w:r>
        <w:t xml:space="preserve">Участники соревнований пробежали кросс на дистанцию 1000 метров, а также проявили себя в комбинированной эстафете, где им приходилось не только бежать, но и вести футбольный, баскетбольный и теннисный мячи.</w:t>
      </w:r>
    </w:p>
    <w:p>
      <w:pPr>
        <w:pStyle w:val="BodyText"/>
      </w:pPr>
      <w:r>
        <w:t xml:space="preserve">Лучшими на соревнованиях по легкой атлетике стали команды из районов Академический, Теплый Стан и Ломоносовский</w:t>
      </w:r>
    </w:p>
    <w:p>
      <w:pPr>
        <w:pStyle w:val="BodyText"/>
      </w:pPr>
      <w:r>
        <w:t xml:space="preserve">Лучшими в комбинированной эстафете стали районы Гагаринский, Обручевский и Академический.</w:t>
      </w:r>
    </w:p>
    <w:p>
      <w:pPr>
        <w:pStyle w:val="BodyText"/>
      </w:pPr>
      <w:r>
        <w:t xml:space="preserve">Второй день соревнований проходил во Дворце игровых видов спорта «Содружество». Здесь команды состязались за звание лучших в настольном теннисе.</w:t>
      </w:r>
    </w:p>
    <w:p>
      <w:pPr>
        <w:pStyle w:val="BodyText"/>
      </w:pPr>
      <w:r>
        <w:t xml:space="preserve">По результатам состязаний первое место у команды Зюзино, второе место завоевали пенсионеры из Черемушек, третье место у команды Ясенево.</w:t>
      </w:r>
    </w:p>
    <w:p>
      <w:pPr>
        <w:pStyle w:val="BodyText"/>
      </w:pPr>
      <w:r>
        <w:t xml:space="preserve">Стоит отметить, на церемонии награждения победителей и призеров соревнований также были подведены общие итоги окружного этапа Спартакиады. Напомним, что с января 2020 года прошли соревнования по дартсу, легкой атлетике, комбинированной эстафете, стрельбе, плаванию и настольному теннису.</w:t>
      </w:r>
    </w:p>
    <w:p>
      <w:pPr>
        <w:pStyle w:val="BodyText"/>
      </w:pPr>
      <w:r>
        <w:t xml:space="preserve">По итогам Спартакиады «Московское долголетие» первое место заняла команда района Гагаринский, на втором месте спортсмены из Черемушек, третье место у долголетов из Теплого Стана.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http://cheremush.mos.ru/presscenter/news/detail/9095922.html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095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095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2025-07-28T17:17:44Z</dcterms:created>
  <dcterms:modified xsi:type="dcterms:W3CDTF">2025-07-28T17:17:44Z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